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BA90" w14:textId="77777777" w:rsidR="00FE067E" w:rsidRPr="00F22806" w:rsidRDefault="003C6034" w:rsidP="00CC1F3B">
      <w:pPr>
        <w:pStyle w:val="TitlePageOrigin"/>
        <w:rPr>
          <w:color w:val="auto"/>
        </w:rPr>
      </w:pPr>
      <w:r w:rsidRPr="00F22806">
        <w:rPr>
          <w:caps w:val="0"/>
          <w:color w:val="auto"/>
        </w:rPr>
        <w:t>WEST VIRGINIA LEGISLATURE</w:t>
      </w:r>
    </w:p>
    <w:p w14:paraId="555808D8" w14:textId="1EED8917" w:rsidR="00CD36CF" w:rsidRPr="00F22806" w:rsidRDefault="00CD36CF" w:rsidP="00CC1F3B">
      <w:pPr>
        <w:pStyle w:val="TitlePageSession"/>
        <w:rPr>
          <w:color w:val="auto"/>
        </w:rPr>
      </w:pPr>
      <w:r w:rsidRPr="00F22806">
        <w:rPr>
          <w:color w:val="auto"/>
        </w:rPr>
        <w:t>20</w:t>
      </w:r>
      <w:r w:rsidR="00EC5E63" w:rsidRPr="00F22806">
        <w:rPr>
          <w:color w:val="auto"/>
        </w:rPr>
        <w:t>2</w:t>
      </w:r>
      <w:r w:rsidR="004B51C7" w:rsidRPr="00F22806">
        <w:rPr>
          <w:color w:val="auto"/>
        </w:rPr>
        <w:t>6</w:t>
      </w:r>
      <w:r w:rsidRPr="00F22806">
        <w:rPr>
          <w:color w:val="auto"/>
        </w:rPr>
        <w:t xml:space="preserve"> </w:t>
      </w:r>
      <w:r w:rsidR="003C6034" w:rsidRPr="00F22806">
        <w:rPr>
          <w:caps w:val="0"/>
          <w:color w:val="auto"/>
        </w:rPr>
        <w:t>REGULAR SESSION</w:t>
      </w:r>
    </w:p>
    <w:p w14:paraId="2D581AD7" w14:textId="77777777" w:rsidR="00CD36CF" w:rsidRPr="00F22806" w:rsidRDefault="002414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1AD26A46B3B4E46A02312BFCCF2B475"/>
          </w:placeholder>
          <w:text/>
        </w:sdtPr>
        <w:sdtEndPr/>
        <w:sdtContent>
          <w:r w:rsidR="00AE48A0" w:rsidRPr="00F22806">
            <w:rPr>
              <w:color w:val="auto"/>
            </w:rPr>
            <w:t>Introduced</w:t>
          </w:r>
        </w:sdtContent>
      </w:sdt>
    </w:p>
    <w:p w14:paraId="280A71D0" w14:textId="7DC079FD" w:rsidR="00CD36CF" w:rsidRPr="00F22806" w:rsidRDefault="002414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B55275F377A436DA3BAF71640869D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22806">
            <w:rPr>
              <w:color w:val="auto"/>
            </w:rPr>
            <w:t>House</w:t>
          </w:r>
        </w:sdtContent>
      </w:sdt>
      <w:r w:rsidR="00303684" w:rsidRPr="00F22806">
        <w:rPr>
          <w:color w:val="auto"/>
        </w:rPr>
        <w:t xml:space="preserve"> </w:t>
      </w:r>
      <w:r w:rsidR="00CD36CF" w:rsidRPr="00F2280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5CF36987ABF46988301630D2E578047"/>
          </w:placeholder>
          <w:text/>
        </w:sdtPr>
        <w:sdtEndPr/>
        <w:sdtContent>
          <w:r>
            <w:rPr>
              <w:color w:val="auto"/>
            </w:rPr>
            <w:t>5094</w:t>
          </w:r>
        </w:sdtContent>
      </w:sdt>
    </w:p>
    <w:p w14:paraId="33BD0BE2" w14:textId="0CF1008B" w:rsidR="00CD36CF" w:rsidRPr="00F22806" w:rsidRDefault="00CD36CF" w:rsidP="00CC1F3B">
      <w:pPr>
        <w:pStyle w:val="Sponsors"/>
        <w:rPr>
          <w:color w:val="auto"/>
        </w:rPr>
      </w:pPr>
      <w:r w:rsidRPr="00F2280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DEDC773E7F4FF5B684FE3324AA09E2"/>
          </w:placeholder>
          <w:text w:multiLine="1"/>
        </w:sdtPr>
        <w:sdtEndPr/>
        <w:sdtContent>
          <w:r w:rsidR="008C7ED4" w:rsidRPr="00F22806">
            <w:rPr>
              <w:color w:val="auto"/>
            </w:rPr>
            <w:t>Delegate</w:t>
          </w:r>
          <w:r w:rsidR="00281611">
            <w:rPr>
              <w:color w:val="auto"/>
            </w:rPr>
            <w:t>s</w:t>
          </w:r>
          <w:r w:rsidR="008C7ED4" w:rsidRPr="00F22806">
            <w:rPr>
              <w:color w:val="auto"/>
            </w:rPr>
            <w:t xml:space="preserve"> Pushkin</w:t>
          </w:r>
          <w:r w:rsidR="00281611">
            <w:rPr>
              <w:color w:val="auto"/>
            </w:rPr>
            <w:t>, Lewis, and Garcia</w:t>
          </w:r>
        </w:sdtContent>
      </w:sdt>
    </w:p>
    <w:p w14:paraId="767DB657" w14:textId="285B664D" w:rsidR="00E831B3" w:rsidRPr="00F22806" w:rsidRDefault="00CD36CF" w:rsidP="00CC1F3B">
      <w:pPr>
        <w:pStyle w:val="References"/>
        <w:rPr>
          <w:color w:val="auto"/>
        </w:rPr>
      </w:pPr>
      <w:r w:rsidRPr="00F2280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62EB87BE22B4BEF944761ED275A6528"/>
          </w:placeholder>
          <w:text w:multiLine="1"/>
        </w:sdtPr>
        <w:sdtEndPr/>
        <w:sdtContent>
          <w:r w:rsidR="00241409">
            <w:rPr>
              <w:color w:val="auto"/>
            </w:rPr>
            <w:t>Introduced February 03, 2026; referred to the Committee on the Judiciary</w:t>
          </w:r>
        </w:sdtContent>
      </w:sdt>
      <w:r w:rsidRPr="00F22806">
        <w:rPr>
          <w:color w:val="auto"/>
        </w:rPr>
        <w:t>]</w:t>
      </w:r>
    </w:p>
    <w:p w14:paraId="4FC90E42" w14:textId="7C53BE23" w:rsidR="00303684" w:rsidRPr="00F22806" w:rsidRDefault="0000526A" w:rsidP="00CC1F3B">
      <w:pPr>
        <w:pStyle w:val="TitleSection"/>
        <w:rPr>
          <w:color w:val="auto"/>
        </w:rPr>
      </w:pPr>
      <w:r w:rsidRPr="00F22806">
        <w:rPr>
          <w:color w:val="auto"/>
        </w:rPr>
        <w:lastRenderedPageBreak/>
        <w:t>A BILL</w:t>
      </w:r>
      <w:r w:rsidR="008C7ED4" w:rsidRPr="00F22806">
        <w:rPr>
          <w:color w:val="auto"/>
        </w:rPr>
        <w:t xml:space="preserve"> to amend and reenact §25-5-5 of the Code of West Virginia, 1931, as amended, relating to prohibiting the private ownership or operation of a prison in West Virginia.</w:t>
      </w:r>
    </w:p>
    <w:p w14:paraId="6F34CE1E" w14:textId="77777777" w:rsidR="00303684" w:rsidRPr="00F22806" w:rsidRDefault="00303684" w:rsidP="00CC1F3B">
      <w:pPr>
        <w:pStyle w:val="EnactingClause"/>
        <w:rPr>
          <w:color w:val="auto"/>
        </w:rPr>
      </w:pPr>
      <w:r w:rsidRPr="00F22806">
        <w:rPr>
          <w:color w:val="auto"/>
        </w:rPr>
        <w:t>Be it enacted by the Legislature of West Virginia:</w:t>
      </w:r>
    </w:p>
    <w:p w14:paraId="57D4546D" w14:textId="77777777" w:rsidR="003C6034" w:rsidRPr="00F22806" w:rsidRDefault="003C6034" w:rsidP="00CC1F3B">
      <w:pPr>
        <w:pStyle w:val="EnactingClause"/>
        <w:rPr>
          <w:color w:val="auto"/>
        </w:rPr>
        <w:sectPr w:rsidR="003C6034" w:rsidRPr="00F2280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2C1357" w14:textId="77777777" w:rsidR="008C7ED4" w:rsidRPr="00F22806" w:rsidRDefault="008C7ED4" w:rsidP="008C7ED4">
      <w:pPr>
        <w:pStyle w:val="ArticleHeading"/>
        <w:rPr>
          <w:color w:val="auto"/>
        </w:rPr>
        <w:sectPr w:rsidR="008C7ED4" w:rsidRPr="00F22806" w:rsidSect="00202D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2806">
        <w:rPr>
          <w:color w:val="auto"/>
        </w:rPr>
        <w:t>ARTICLE 5. PRIVATE PRISONS.</w:t>
      </w:r>
    </w:p>
    <w:p w14:paraId="3C41F9DF" w14:textId="77777777" w:rsidR="008C7ED4" w:rsidRPr="00F22806" w:rsidRDefault="008C7ED4" w:rsidP="008C7ED4">
      <w:pPr>
        <w:pStyle w:val="SectionHeading"/>
        <w:rPr>
          <w:color w:val="auto"/>
        </w:rPr>
        <w:sectPr w:rsidR="008C7ED4" w:rsidRPr="00F2280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2806">
        <w:rPr>
          <w:color w:val="auto"/>
        </w:rPr>
        <w:t>§25-5-5. Prohibition of constructing or operating a correctional facility; exceptions.</w:t>
      </w:r>
    </w:p>
    <w:p w14:paraId="7B7224C2" w14:textId="77777777" w:rsidR="008C7ED4" w:rsidRPr="00F22806" w:rsidRDefault="008C7ED4" w:rsidP="008C7ED4">
      <w:pPr>
        <w:pStyle w:val="SectionBody"/>
        <w:rPr>
          <w:color w:val="auto"/>
        </w:rPr>
      </w:pPr>
      <w:r w:rsidRPr="00F22806">
        <w:rPr>
          <w:color w:val="auto"/>
        </w:rPr>
        <w:t>(a) No person may operate a private prison facility or provide correctional services in this state without first obtaining the written approval of the secretary.</w:t>
      </w:r>
    </w:p>
    <w:p w14:paraId="64F925C7" w14:textId="77777777" w:rsidR="008C7ED4" w:rsidRPr="00F22806" w:rsidRDefault="008C7ED4" w:rsidP="008C7ED4">
      <w:pPr>
        <w:pStyle w:val="SectionBody"/>
        <w:rPr>
          <w:color w:val="auto"/>
        </w:rPr>
      </w:pPr>
      <w:r w:rsidRPr="00F22806">
        <w:rPr>
          <w:color w:val="auto"/>
        </w:rPr>
        <w:t>(b) No person may construct, modify, lease, or otherwise alter a private prison facility without first obtaining the written approval of the Regional Jail Authority.</w:t>
      </w:r>
    </w:p>
    <w:p w14:paraId="452B3482" w14:textId="77777777" w:rsidR="008C7ED4" w:rsidRPr="00F22806" w:rsidRDefault="008C7ED4" w:rsidP="008C7ED4">
      <w:pPr>
        <w:pStyle w:val="SectionBody"/>
        <w:rPr>
          <w:color w:val="auto"/>
        </w:rPr>
      </w:pPr>
      <w:r w:rsidRPr="00F22806">
        <w:rPr>
          <w:color w:val="auto"/>
        </w:rPr>
        <w:t>(c) Nothing in this section shall impair the right of the state or its political subdivisions to operate a prison facility or provide correctional services.</w:t>
      </w:r>
    </w:p>
    <w:p w14:paraId="258A4AAD" w14:textId="3E906D11" w:rsidR="008C7ED4" w:rsidRPr="00F22806" w:rsidRDefault="008C7ED4" w:rsidP="008C7ED4">
      <w:pPr>
        <w:pStyle w:val="SectionBody"/>
        <w:rPr>
          <w:color w:val="auto"/>
        </w:rPr>
      </w:pPr>
      <w:r w:rsidRPr="00F22806">
        <w:rPr>
          <w:color w:val="auto"/>
        </w:rPr>
        <w:t xml:space="preserve">(d) No private contractor may operate a correctional facility in this state for the confinement of </w:t>
      </w:r>
      <w:r w:rsidR="00BE4BF3" w:rsidRPr="00F22806">
        <w:rPr>
          <w:color w:val="auto"/>
        </w:rPr>
        <w:t>maximum-security</w:t>
      </w:r>
      <w:r w:rsidRPr="00F22806">
        <w:rPr>
          <w:color w:val="auto"/>
        </w:rPr>
        <w:t xml:space="preserve"> inmates sentenced to a term of incarceration by a foreign court.</w:t>
      </w:r>
    </w:p>
    <w:p w14:paraId="07B7B96F" w14:textId="42FAECC9" w:rsidR="008736AA" w:rsidRPr="00F22806" w:rsidRDefault="008C7ED4" w:rsidP="008C7ED4">
      <w:pPr>
        <w:pStyle w:val="SectionBody"/>
        <w:rPr>
          <w:color w:val="auto"/>
        </w:rPr>
      </w:pPr>
      <w:r w:rsidRPr="00F22806">
        <w:rPr>
          <w:color w:val="auto"/>
          <w:u w:val="single"/>
        </w:rPr>
        <w:t>(e)  Effective July 1, 202</w:t>
      </w:r>
      <w:r w:rsidR="00E716EE" w:rsidRPr="00F22806">
        <w:rPr>
          <w:color w:val="auto"/>
          <w:u w:val="single"/>
        </w:rPr>
        <w:t>6</w:t>
      </w:r>
      <w:r w:rsidRPr="00F22806">
        <w:rPr>
          <w:color w:val="auto"/>
          <w:u w:val="single"/>
        </w:rPr>
        <w:t>, no person may own or operate a private prison facility in this state.</w:t>
      </w:r>
    </w:p>
    <w:p w14:paraId="0B1B3711" w14:textId="7E55DC0F" w:rsidR="006865E9" w:rsidRPr="00F22806" w:rsidRDefault="00CF1DCA" w:rsidP="00CC1F3B">
      <w:pPr>
        <w:pStyle w:val="Note"/>
        <w:rPr>
          <w:color w:val="auto"/>
        </w:rPr>
      </w:pPr>
      <w:r w:rsidRPr="00F22806">
        <w:rPr>
          <w:color w:val="auto"/>
        </w:rPr>
        <w:t>NOTE: The</w:t>
      </w:r>
      <w:r w:rsidR="006865E9" w:rsidRPr="00F22806">
        <w:rPr>
          <w:color w:val="auto"/>
        </w:rPr>
        <w:t xml:space="preserve"> purpose of this bill is to </w:t>
      </w:r>
      <w:r w:rsidR="008C7ED4" w:rsidRPr="00F22806">
        <w:rPr>
          <w:color w:val="auto"/>
        </w:rPr>
        <w:t>prohibit the private ownership or operation of prison facilities in West Virginia.</w:t>
      </w:r>
    </w:p>
    <w:p w14:paraId="2E1C4D03" w14:textId="77777777" w:rsidR="006865E9" w:rsidRPr="00F22806" w:rsidRDefault="00AE48A0" w:rsidP="00CC1F3B">
      <w:pPr>
        <w:pStyle w:val="Note"/>
        <w:rPr>
          <w:color w:val="auto"/>
        </w:rPr>
      </w:pPr>
      <w:r w:rsidRPr="00F2280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280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CD8F" w14:textId="77777777" w:rsidR="008C7ED4" w:rsidRPr="00B844FE" w:rsidRDefault="008C7ED4" w:rsidP="00B844FE">
      <w:r>
        <w:separator/>
      </w:r>
    </w:p>
  </w:endnote>
  <w:endnote w:type="continuationSeparator" w:id="0">
    <w:p w14:paraId="44275478" w14:textId="77777777" w:rsidR="008C7ED4" w:rsidRPr="00B844FE" w:rsidRDefault="008C7E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36E475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B4AA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4FA5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9BC4" w14:textId="77777777" w:rsidR="002505F9" w:rsidRDefault="0025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2AA9" w14:textId="77777777" w:rsidR="008C7ED4" w:rsidRPr="00B844FE" w:rsidRDefault="008C7ED4" w:rsidP="00B844FE">
      <w:r>
        <w:separator/>
      </w:r>
    </w:p>
  </w:footnote>
  <w:footnote w:type="continuationSeparator" w:id="0">
    <w:p w14:paraId="1E3A9A8B" w14:textId="77777777" w:rsidR="008C7ED4" w:rsidRPr="00B844FE" w:rsidRDefault="008C7E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139A" w14:textId="77777777" w:rsidR="002A0269" w:rsidRPr="00B844FE" w:rsidRDefault="00241409">
    <w:pPr>
      <w:pStyle w:val="Header"/>
    </w:pPr>
    <w:sdt>
      <w:sdtPr>
        <w:id w:val="-684364211"/>
        <w:placeholder>
          <w:docPart w:val="1B55275F377A436DA3BAF71640869D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B55275F377A436DA3BAF71640869D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0223" w14:textId="0C077FCD" w:rsidR="00C33014" w:rsidRPr="00BE4BF3" w:rsidRDefault="00AE48A0" w:rsidP="00BE4BF3">
    <w:pPr>
      <w:pStyle w:val="HeaderStyle"/>
    </w:pPr>
    <w:r w:rsidRPr="00BE4BF3">
      <w:t>I</w:t>
    </w:r>
    <w:r w:rsidR="001A66B7" w:rsidRPr="00BE4BF3">
      <w:t xml:space="preserve">ntr </w:t>
    </w:r>
    <w:sdt>
      <w:sdtPr>
        <w:tag w:val="BNumWH"/>
        <w:id w:val="138549797"/>
        <w:text/>
      </w:sdtPr>
      <w:sdtEndPr/>
      <w:sdtContent>
        <w:r w:rsidR="00BE4BF3">
          <w:t>HB</w:t>
        </w:r>
      </w:sdtContent>
    </w:sdt>
    <w:r w:rsidR="00C33014" w:rsidRPr="00BE4BF3">
      <w:ptab w:relativeTo="margin" w:alignment="center" w:leader="none"/>
    </w:r>
    <w:r w:rsidR="00C33014" w:rsidRPr="00BE4BF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8C7ED4" w:rsidRPr="00BE4BF3">
          <w:t>202</w:t>
        </w:r>
        <w:r w:rsidR="005F27F4">
          <w:t>6</w:t>
        </w:r>
        <w:r w:rsidR="00BE4BF3">
          <w:t>R</w:t>
        </w:r>
        <w:r w:rsidR="005F27F4">
          <w:t>3278</w:t>
        </w:r>
      </w:sdtContent>
    </w:sdt>
  </w:p>
  <w:p w14:paraId="6C53FF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BC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D4"/>
    <w:rsid w:val="0000526A"/>
    <w:rsid w:val="000573A9"/>
    <w:rsid w:val="00085D22"/>
    <w:rsid w:val="00093AB0"/>
    <w:rsid w:val="000C5C77"/>
    <w:rsid w:val="000D373B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1409"/>
    <w:rsid w:val="002505F9"/>
    <w:rsid w:val="0027011C"/>
    <w:rsid w:val="00274200"/>
    <w:rsid w:val="00275740"/>
    <w:rsid w:val="00281611"/>
    <w:rsid w:val="002A0269"/>
    <w:rsid w:val="002C2E03"/>
    <w:rsid w:val="00303684"/>
    <w:rsid w:val="003143F5"/>
    <w:rsid w:val="00314854"/>
    <w:rsid w:val="0034333B"/>
    <w:rsid w:val="00394191"/>
    <w:rsid w:val="003C51CD"/>
    <w:rsid w:val="003C6034"/>
    <w:rsid w:val="00400B5C"/>
    <w:rsid w:val="004368E0"/>
    <w:rsid w:val="00493A44"/>
    <w:rsid w:val="004B51C7"/>
    <w:rsid w:val="004C13DD"/>
    <w:rsid w:val="004C5E33"/>
    <w:rsid w:val="004D3ABE"/>
    <w:rsid w:val="004E3441"/>
    <w:rsid w:val="00500579"/>
    <w:rsid w:val="005A5366"/>
    <w:rsid w:val="005F27F4"/>
    <w:rsid w:val="005F5B3E"/>
    <w:rsid w:val="006369EB"/>
    <w:rsid w:val="00637E73"/>
    <w:rsid w:val="006865E9"/>
    <w:rsid w:val="00686E9A"/>
    <w:rsid w:val="00691F3E"/>
    <w:rsid w:val="00694BFB"/>
    <w:rsid w:val="006A106B"/>
    <w:rsid w:val="006A7384"/>
    <w:rsid w:val="006C0461"/>
    <w:rsid w:val="006C523D"/>
    <w:rsid w:val="006D4036"/>
    <w:rsid w:val="007A5259"/>
    <w:rsid w:val="007A7081"/>
    <w:rsid w:val="007F1CF5"/>
    <w:rsid w:val="008029D0"/>
    <w:rsid w:val="00834EDE"/>
    <w:rsid w:val="008736AA"/>
    <w:rsid w:val="008C41A9"/>
    <w:rsid w:val="008C7ED4"/>
    <w:rsid w:val="008D275D"/>
    <w:rsid w:val="00946186"/>
    <w:rsid w:val="00980327"/>
    <w:rsid w:val="00986478"/>
    <w:rsid w:val="009B5557"/>
    <w:rsid w:val="009D06E6"/>
    <w:rsid w:val="009E1B95"/>
    <w:rsid w:val="009F1067"/>
    <w:rsid w:val="00A31E01"/>
    <w:rsid w:val="00A364B7"/>
    <w:rsid w:val="00A43813"/>
    <w:rsid w:val="00A527AD"/>
    <w:rsid w:val="00A718CF"/>
    <w:rsid w:val="00AE48A0"/>
    <w:rsid w:val="00AE61BE"/>
    <w:rsid w:val="00AF7801"/>
    <w:rsid w:val="00B16F25"/>
    <w:rsid w:val="00B24422"/>
    <w:rsid w:val="00B52888"/>
    <w:rsid w:val="00B66B81"/>
    <w:rsid w:val="00B71E6F"/>
    <w:rsid w:val="00B80C20"/>
    <w:rsid w:val="00B844FE"/>
    <w:rsid w:val="00B86B4F"/>
    <w:rsid w:val="00BA1F84"/>
    <w:rsid w:val="00BC562B"/>
    <w:rsid w:val="00BE4BF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2C7A"/>
    <w:rsid w:val="00D81C16"/>
    <w:rsid w:val="00DE4A05"/>
    <w:rsid w:val="00DE526B"/>
    <w:rsid w:val="00DF199D"/>
    <w:rsid w:val="00E01542"/>
    <w:rsid w:val="00E365F1"/>
    <w:rsid w:val="00E62F48"/>
    <w:rsid w:val="00E716EE"/>
    <w:rsid w:val="00E831B3"/>
    <w:rsid w:val="00E95FBC"/>
    <w:rsid w:val="00EC5E63"/>
    <w:rsid w:val="00EE70CB"/>
    <w:rsid w:val="00F22806"/>
    <w:rsid w:val="00F41CA2"/>
    <w:rsid w:val="00F443C0"/>
    <w:rsid w:val="00F62EFB"/>
    <w:rsid w:val="00F939A4"/>
    <w:rsid w:val="00FA7B09"/>
    <w:rsid w:val="00FC04D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25C2"/>
  <w15:chartTrackingRefBased/>
  <w15:docId w15:val="{3551C877-09B2-4D99-8686-70F0261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C7ED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C7ED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AD26A46B3B4E46A02312BFCCF2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AA99-252D-4693-9D35-BC21028071BF}"/>
      </w:docPartPr>
      <w:docPartBody>
        <w:p w:rsidR="008C35EA" w:rsidRDefault="008C35EA">
          <w:pPr>
            <w:pStyle w:val="D1AD26A46B3B4E46A02312BFCCF2B475"/>
          </w:pPr>
          <w:r w:rsidRPr="00B844FE">
            <w:t>Prefix Text</w:t>
          </w:r>
        </w:p>
      </w:docPartBody>
    </w:docPart>
    <w:docPart>
      <w:docPartPr>
        <w:name w:val="1B55275F377A436DA3BAF7164086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B20B-2A2F-48A7-8F10-DDC35BB111AC}"/>
      </w:docPartPr>
      <w:docPartBody>
        <w:p w:rsidR="008C35EA" w:rsidRDefault="008C35EA">
          <w:pPr>
            <w:pStyle w:val="1B55275F377A436DA3BAF71640869DD4"/>
          </w:pPr>
          <w:r w:rsidRPr="00B844FE">
            <w:t>[Type here]</w:t>
          </w:r>
        </w:p>
      </w:docPartBody>
    </w:docPart>
    <w:docPart>
      <w:docPartPr>
        <w:name w:val="05CF36987ABF46988301630D2E57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4F49-8B6B-4F84-8A73-A4AAB0817113}"/>
      </w:docPartPr>
      <w:docPartBody>
        <w:p w:rsidR="008C35EA" w:rsidRDefault="008C35EA">
          <w:pPr>
            <w:pStyle w:val="05CF36987ABF46988301630D2E578047"/>
          </w:pPr>
          <w:r w:rsidRPr="00B844FE">
            <w:t>Number</w:t>
          </w:r>
        </w:p>
      </w:docPartBody>
    </w:docPart>
    <w:docPart>
      <w:docPartPr>
        <w:name w:val="9DDEDC773E7F4FF5B684FE3324AA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F450-3782-462D-9B56-1F1D6D940659}"/>
      </w:docPartPr>
      <w:docPartBody>
        <w:p w:rsidR="008C35EA" w:rsidRDefault="008C35EA">
          <w:pPr>
            <w:pStyle w:val="9DDEDC773E7F4FF5B684FE3324AA09E2"/>
          </w:pPr>
          <w:r w:rsidRPr="00B844FE">
            <w:t>Enter Sponsors Here</w:t>
          </w:r>
        </w:p>
      </w:docPartBody>
    </w:docPart>
    <w:docPart>
      <w:docPartPr>
        <w:name w:val="562EB87BE22B4BEF944761ED275A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8B68-F32B-4F13-B825-C585736E73EC}"/>
      </w:docPartPr>
      <w:docPartBody>
        <w:p w:rsidR="008C35EA" w:rsidRDefault="008C35EA">
          <w:pPr>
            <w:pStyle w:val="562EB87BE22B4BEF944761ED275A65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EA"/>
    <w:rsid w:val="0034333B"/>
    <w:rsid w:val="004C5E33"/>
    <w:rsid w:val="008C35EA"/>
    <w:rsid w:val="008C41A9"/>
    <w:rsid w:val="009D06E6"/>
    <w:rsid w:val="009E1B95"/>
    <w:rsid w:val="00A43813"/>
    <w:rsid w:val="00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D26A46B3B4E46A02312BFCCF2B475">
    <w:name w:val="D1AD26A46B3B4E46A02312BFCCF2B475"/>
  </w:style>
  <w:style w:type="paragraph" w:customStyle="1" w:styleId="1B55275F377A436DA3BAF71640869DD4">
    <w:name w:val="1B55275F377A436DA3BAF71640869DD4"/>
  </w:style>
  <w:style w:type="paragraph" w:customStyle="1" w:styleId="05CF36987ABF46988301630D2E578047">
    <w:name w:val="05CF36987ABF46988301630D2E578047"/>
  </w:style>
  <w:style w:type="paragraph" w:customStyle="1" w:styleId="9DDEDC773E7F4FF5B684FE3324AA09E2">
    <w:name w:val="9DDEDC773E7F4FF5B684FE3324AA09E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2EB87BE22B4BEF944761ED275A6528">
    <w:name w:val="562EB87BE22B4BEF944761ED275A6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